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7B9" w:rsidRDefault="00314784">
      <w:pPr>
        <w:spacing w:after="40" w:line="259" w:lineRule="auto"/>
        <w:ind w:left="108" w:firstLine="610"/>
        <w:jc w:val="left"/>
      </w:pPr>
      <w:r>
        <w:rPr>
          <w:b/>
          <w:i/>
          <w:color w:val="7030A0"/>
        </w:rPr>
        <w:t xml:space="preserve">«Как надо говорить </w:t>
      </w:r>
      <w:proofErr w:type="gramStart"/>
      <w:r>
        <w:rPr>
          <w:b/>
          <w:i/>
          <w:color w:val="7030A0"/>
        </w:rPr>
        <w:t>с  подростком</w:t>
      </w:r>
      <w:proofErr w:type="gramEnd"/>
      <w:r>
        <w:rPr>
          <w:b/>
          <w:i/>
          <w:color w:val="7030A0"/>
        </w:rPr>
        <w:t xml:space="preserve">?» </w:t>
      </w:r>
      <w:r>
        <w:t xml:space="preserve">Очень важным в общении с подростком является то, как мы разговариваем с ним. Попробуйте на минуту представить себя подростком. Какие слова он слышит чаще всего в школе и дома? </w:t>
      </w:r>
    </w:p>
    <w:p w:rsidR="004137B9" w:rsidRDefault="00314784">
      <w:pPr>
        <w:spacing w:after="29" w:line="269" w:lineRule="auto"/>
        <w:jc w:val="left"/>
      </w:pPr>
      <w:r>
        <w:rPr>
          <w:b/>
          <w:i/>
          <w:color w:val="7030A0"/>
        </w:rPr>
        <w:t>Такие высказывания надо свести к минимуму.</w:t>
      </w:r>
      <w:r>
        <w:t xml:space="preserve"> </w:t>
      </w:r>
      <w:r>
        <w:t xml:space="preserve">Примерно следующие:  </w:t>
      </w:r>
    </w:p>
    <w:p w:rsidR="004137B9" w:rsidRDefault="00314784">
      <w:pPr>
        <w:numPr>
          <w:ilvl w:val="0"/>
          <w:numId w:val="1"/>
        </w:numPr>
        <w:spacing w:after="6"/>
        <w:ind w:right="47" w:hanging="360"/>
      </w:pPr>
      <w:r>
        <w:t xml:space="preserve">«Ты должен(а) хорошо учиться!»,  </w:t>
      </w:r>
    </w:p>
    <w:p w:rsidR="004137B9" w:rsidRDefault="00314784">
      <w:pPr>
        <w:numPr>
          <w:ilvl w:val="0"/>
          <w:numId w:val="1"/>
        </w:numPr>
        <w:spacing w:after="6"/>
        <w:ind w:right="47" w:hanging="360"/>
      </w:pPr>
      <w:r>
        <w:t xml:space="preserve">«Ты должен(а) думать о будущем!»,  </w:t>
      </w:r>
    </w:p>
    <w:p w:rsidR="004137B9" w:rsidRDefault="00314784">
      <w:pPr>
        <w:numPr>
          <w:ilvl w:val="0"/>
          <w:numId w:val="1"/>
        </w:numPr>
        <w:spacing w:after="40" w:line="259" w:lineRule="auto"/>
        <w:ind w:right="47" w:hanging="360"/>
      </w:pPr>
      <w:r>
        <w:t xml:space="preserve">«Ты должен (а)уважать старших!»,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«Ты должен(а) слушаться учителей и родителей!»,  </w:t>
      </w:r>
    </w:p>
    <w:p w:rsidR="004137B9" w:rsidRDefault="00314784">
      <w:pPr>
        <w:numPr>
          <w:ilvl w:val="0"/>
          <w:numId w:val="1"/>
        </w:numPr>
        <w:spacing w:after="6"/>
        <w:ind w:right="47" w:hanging="360"/>
      </w:pPr>
      <w:r>
        <w:t xml:space="preserve">«Опять ты врешь!», </w:t>
      </w:r>
    </w:p>
    <w:p w:rsidR="004137B9" w:rsidRDefault="00314784">
      <w:pPr>
        <w:numPr>
          <w:ilvl w:val="0"/>
          <w:numId w:val="1"/>
        </w:numPr>
        <w:ind w:right="47" w:hanging="360"/>
      </w:pPr>
      <w:r>
        <w:t xml:space="preserve">«Чтобы в 10 часов был (а)дома!» </w:t>
      </w:r>
      <w:r>
        <w:rPr>
          <w:b/>
          <w:i/>
          <w:color w:val="7030A0"/>
        </w:rPr>
        <w:t xml:space="preserve">Как надо говорить </w:t>
      </w:r>
    </w:p>
    <w:p w:rsidR="004137B9" w:rsidRDefault="00314784">
      <w:pPr>
        <w:numPr>
          <w:ilvl w:val="0"/>
          <w:numId w:val="1"/>
        </w:numPr>
        <w:spacing w:after="40" w:line="259" w:lineRule="auto"/>
        <w:ind w:right="47" w:hanging="360"/>
      </w:pPr>
      <w:r>
        <w:t>Лучше вм</w:t>
      </w:r>
      <w:r>
        <w:t xml:space="preserve">есто «Делай, как я сказал», использовать фразу: «Может быть, ты сделаешь так, как я предложу?»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Я уверен(а), что ты можешь хорошо учиться. </w:t>
      </w:r>
    </w:p>
    <w:p w:rsidR="004137B9" w:rsidRDefault="00314784">
      <w:pPr>
        <w:numPr>
          <w:ilvl w:val="0"/>
          <w:numId w:val="1"/>
        </w:numPr>
        <w:spacing w:after="40" w:line="259" w:lineRule="auto"/>
        <w:ind w:right="47" w:hanging="360"/>
      </w:pPr>
      <w:r>
        <w:t xml:space="preserve">Интересно, каким человеком ты хотел(а) бы стать? Какую профессию планируешь выбрать? </w:t>
      </w:r>
    </w:p>
    <w:p w:rsidR="004137B9" w:rsidRDefault="00314784">
      <w:pPr>
        <w:numPr>
          <w:ilvl w:val="0"/>
          <w:numId w:val="1"/>
        </w:numPr>
        <w:ind w:right="47" w:hanging="360"/>
      </w:pPr>
      <w:r>
        <w:t>Ты знаешь: уважение к старшим</w:t>
      </w:r>
      <w:r>
        <w:t xml:space="preserve"> – это элемент общей культуры человека. </w:t>
      </w:r>
    </w:p>
    <w:p w:rsidR="004137B9" w:rsidRDefault="00314784">
      <w:pPr>
        <w:numPr>
          <w:ilvl w:val="0"/>
          <w:numId w:val="1"/>
        </w:numPr>
        <w:spacing w:after="40" w:line="259" w:lineRule="auto"/>
        <w:ind w:right="47" w:hanging="360"/>
      </w:pPr>
      <w:r>
        <w:t xml:space="preserve">Конечно, ты можешь иметь собственное мнение, но к мнению старших полезно прислушиваться. </w:t>
      </w:r>
    </w:p>
    <w:p w:rsidR="004137B9" w:rsidRDefault="00314784">
      <w:pPr>
        <w:numPr>
          <w:ilvl w:val="0"/>
          <w:numId w:val="1"/>
        </w:numPr>
        <w:spacing w:after="11" w:line="259" w:lineRule="auto"/>
        <w:ind w:right="47" w:hanging="360"/>
      </w:pPr>
      <w:r>
        <w:t xml:space="preserve">Мне жаль, что я опять выслушиваю неправду. Мне не нравится, когда меня обманывают. Постарайся больше так не делать. </w:t>
      </w:r>
    </w:p>
    <w:p w:rsidR="004137B9" w:rsidRDefault="00314784">
      <w:pPr>
        <w:numPr>
          <w:ilvl w:val="0"/>
          <w:numId w:val="1"/>
        </w:numPr>
        <w:spacing w:after="0" w:line="259" w:lineRule="auto"/>
        <w:ind w:right="47" w:hanging="360"/>
      </w:pPr>
      <w:r>
        <w:t>Я бы хот</w:t>
      </w:r>
      <w:r>
        <w:t xml:space="preserve">ела видеть тебя к 10 часам вечера дома, но знаю, что не могу тебя заставить сделать что-либо. </w:t>
      </w:r>
      <w:r>
        <w:rPr>
          <w:rFonts w:ascii="Calibri" w:eastAsia="Calibri" w:hAnsi="Calibri" w:cs="Calibri"/>
          <w:b/>
          <w:i/>
          <w:color w:val="7030A0"/>
          <w:sz w:val="22"/>
        </w:rPr>
        <w:t xml:space="preserve"> </w:t>
      </w:r>
    </w:p>
    <w:p w:rsidR="004137B9" w:rsidRDefault="00314784">
      <w:pPr>
        <w:spacing w:after="0" w:line="259" w:lineRule="auto"/>
        <w:ind w:left="391" w:firstLine="0"/>
        <w:jc w:val="left"/>
      </w:pPr>
      <w:r>
        <w:rPr>
          <w:rFonts w:ascii="Calibri" w:eastAsia="Calibri" w:hAnsi="Calibri" w:cs="Calibri"/>
          <w:b/>
          <w:i/>
          <w:color w:val="7030A0"/>
          <w:sz w:val="22"/>
        </w:rPr>
        <w:lastRenderedPageBreak/>
        <w:t xml:space="preserve"> </w:t>
      </w:r>
    </w:p>
    <w:p w:rsidR="004137B9" w:rsidRDefault="00314784">
      <w:pPr>
        <w:spacing w:after="29" w:line="269" w:lineRule="auto"/>
        <w:ind w:left="-5"/>
        <w:jc w:val="left"/>
      </w:pPr>
      <w:r>
        <w:rPr>
          <w:b/>
          <w:i/>
          <w:color w:val="7030A0"/>
        </w:rPr>
        <w:t xml:space="preserve">Советы, которые помогут наладить общение с подростком в период кризиса:  </w:t>
      </w:r>
    </w:p>
    <w:p w:rsidR="004137B9" w:rsidRDefault="00314784">
      <w:pPr>
        <w:numPr>
          <w:ilvl w:val="0"/>
          <w:numId w:val="1"/>
        </w:numPr>
        <w:ind w:right="47" w:hanging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-334898</wp:posOffset>
            </wp:positionH>
            <wp:positionV relativeFrom="paragraph">
              <wp:posOffset>-433136</wp:posOffset>
            </wp:positionV>
            <wp:extent cx="7324344" cy="6976873"/>
            <wp:effectExtent l="0" t="0" r="0" b="0"/>
            <wp:wrapNone/>
            <wp:docPr id="14975" name="Picture 14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" name="Picture 149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6976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Относитесь к своему ребенку искренне. Не проявляйте агрессию и силу – </w:t>
      </w:r>
      <w:r>
        <w:t xml:space="preserve">это означает лишь демонстрировать собственное бессилие, к тому же такие реакции явно не способствуют формированию доверительной атмосферы.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Подростки очень чувствительны к фальши и отвечают тем же.  </w:t>
      </w:r>
    </w:p>
    <w:p w:rsidR="004137B9" w:rsidRDefault="00314784">
      <w:pPr>
        <w:numPr>
          <w:ilvl w:val="0"/>
          <w:numId w:val="1"/>
        </w:numPr>
        <w:ind w:right="47" w:hanging="360"/>
      </w:pPr>
      <w:r>
        <w:t>Примите как факт то, что подростку требуется много врем</w:t>
      </w:r>
      <w:r>
        <w:t xml:space="preserve">ени для общения с друзьями, и не обижайтесь на его занятость и невнимание.  </w:t>
      </w:r>
    </w:p>
    <w:p w:rsidR="004137B9" w:rsidRDefault="00314784">
      <w:pPr>
        <w:numPr>
          <w:ilvl w:val="0"/>
          <w:numId w:val="1"/>
        </w:numPr>
        <w:ind w:right="47" w:hanging="360"/>
      </w:pPr>
      <w:r>
        <w:t xml:space="preserve">Не устраивайте допросов с пристрастием. Если хотите узнать что-то, подождите, пока подросток придет в спокойное состояние. </w:t>
      </w:r>
    </w:p>
    <w:p w:rsidR="004137B9" w:rsidRDefault="00314784">
      <w:pPr>
        <w:numPr>
          <w:ilvl w:val="0"/>
          <w:numId w:val="1"/>
        </w:numPr>
        <w:ind w:right="47" w:hanging="360"/>
      </w:pPr>
      <w:r>
        <w:t>Рассказывайте ему о своих планах, советуйтесь, как с ра</w:t>
      </w:r>
      <w:r>
        <w:t xml:space="preserve">вным – так вы дадите ему понять, что принимаете его взросление и перемены.  </w:t>
      </w:r>
    </w:p>
    <w:p w:rsidR="004137B9" w:rsidRDefault="00314784">
      <w:pPr>
        <w:numPr>
          <w:ilvl w:val="0"/>
          <w:numId w:val="1"/>
        </w:numPr>
        <w:ind w:right="47" w:hanging="360"/>
      </w:pPr>
      <w:r>
        <w:t xml:space="preserve">Поддерживайте, хвалите и одобряйте. Конечно, критика должна присутствовать, но в разумных пределах – помните, что подростки довольно ранимы.  </w:t>
      </w:r>
    </w:p>
    <w:p w:rsidR="004137B9" w:rsidRDefault="00314784">
      <w:pPr>
        <w:numPr>
          <w:ilvl w:val="0"/>
          <w:numId w:val="1"/>
        </w:numPr>
        <w:spacing w:after="1"/>
        <w:ind w:right="47" w:hanging="360"/>
      </w:pPr>
      <w:r>
        <w:t>Интересуйтесь самочувствием ребенка.</w:t>
      </w:r>
      <w:r>
        <w:t xml:space="preserve"> Физические перемены в подростковом возрасте могут быть интенсивными и не всегда понятными самому ребенку, тем самым вызывая страх и усугубляя психологический дискомфорт.  </w:t>
      </w:r>
    </w:p>
    <w:p w:rsidR="004137B9" w:rsidRDefault="00314784">
      <w:pPr>
        <w:spacing w:after="21" w:line="259" w:lineRule="auto"/>
        <w:ind w:left="720" w:firstLine="0"/>
        <w:jc w:val="left"/>
      </w:pPr>
      <w:r>
        <w:t xml:space="preserve"> </w:t>
      </w:r>
    </w:p>
    <w:p w:rsidR="004137B9" w:rsidRDefault="00314784">
      <w:pPr>
        <w:spacing w:after="0" w:line="281" w:lineRule="auto"/>
        <w:ind w:left="425" w:right="185" w:firstLine="151"/>
        <w:jc w:val="left"/>
      </w:pPr>
      <w:r>
        <w:rPr>
          <w:b/>
          <w:i/>
          <w:color w:val="FF0000"/>
          <w:sz w:val="28"/>
        </w:rPr>
        <w:t xml:space="preserve">И помните: подростку, как никогда, необходимо ваше </w:t>
      </w:r>
      <w:proofErr w:type="gramStart"/>
      <w:r>
        <w:rPr>
          <w:b/>
          <w:i/>
          <w:color w:val="FF0000"/>
          <w:sz w:val="28"/>
        </w:rPr>
        <w:t>внимание,</w:t>
      </w:r>
      <w:bookmarkStart w:id="0" w:name="_GoBack"/>
      <w:bookmarkEnd w:id="0"/>
      <w:r>
        <w:rPr>
          <w:b/>
          <w:i/>
          <w:color w:val="FF0000"/>
          <w:sz w:val="28"/>
        </w:rPr>
        <w:t>т</w:t>
      </w:r>
      <w:r>
        <w:rPr>
          <w:b/>
          <w:i/>
          <w:color w:val="FF0000"/>
          <w:sz w:val="28"/>
        </w:rPr>
        <w:t>епло</w:t>
      </w:r>
      <w:proofErr w:type="gramEnd"/>
      <w:r>
        <w:rPr>
          <w:b/>
          <w:i/>
          <w:color w:val="FF0000"/>
          <w:sz w:val="28"/>
        </w:rPr>
        <w:t xml:space="preserve"> и забота, пон</w:t>
      </w:r>
      <w:r>
        <w:rPr>
          <w:b/>
          <w:i/>
          <w:color w:val="FF0000"/>
          <w:sz w:val="28"/>
        </w:rPr>
        <w:t xml:space="preserve">имание и доверие! </w:t>
      </w:r>
    </w:p>
    <w:p w:rsidR="004137B9" w:rsidRDefault="00B04A8B">
      <w:pPr>
        <w:pStyle w:val="1"/>
      </w:pPr>
      <w:r>
        <w:lastRenderedPageBreak/>
        <w:t>ГБОУ школа № 607 Пушкинского района</w:t>
      </w:r>
      <w:r w:rsidR="00314784">
        <w:t xml:space="preserve"> </w:t>
      </w:r>
    </w:p>
    <w:p w:rsidR="004137B9" w:rsidRDefault="00314784">
      <w:pPr>
        <w:spacing w:after="21" w:line="243" w:lineRule="auto"/>
        <w:ind w:left="2636" w:right="2539" w:firstLine="0"/>
        <w:jc w:val="center"/>
      </w:pPr>
      <w:r>
        <w:rPr>
          <w:b/>
          <w:i/>
          <w:color w:val="7030A0"/>
          <w:sz w:val="40"/>
        </w:rPr>
        <w:t xml:space="preserve"> </w:t>
      </w:r>
      <w:r>
        <w:rPr>
          <w:b/>
          <w:i/>
          <w:color w:val="7030A0"/>
          <w:sz w:val="36"/>
        </w:rPr>
        <w:t xml:space="preserve"> </w:t>
      </w:r>
    </w:p>
    <w:p w:rsidR="004137B9" w:rsidRDefault="00314784">
      <w:pPr>
        <w:spacing w:after="22" w:line="281" w:lineRule="auto"/>
        <w:ind w:left="19" w:firstLine="536"/>
        <w:jc w:val="left"/>
      </w:pPr>
      <w:r>
        <w:rPr>
          <w:b/>
          <w:i/>
          <w:color w:val="7030A0"/>
          <w:sz w:val="32"/>
        </w:rPr>
        <w:t xml:space="preserve">"Мы на стороне подростка" </w:t>
      </w:r>
      <w:r>
        <w:rPr>
          <w:b/>
          <w:i/>
          <w:color w:val="7030A0"/>
          <w:sz w:val="28"/>
        </w:rPr>
        <w:t>Рекомендации</w:t>
      </w:r>
      <w:r>
        <w:rPr>
          <w:i/>
          <w:color w:val="7030A0"/>
          <w:sz w:val="28"/>
        </w:rPr>
        <w:t xml:space="preserve"> </w:t>
      </w:r>
      <w:r>
        <w:rPr>
          <w:b/>
          <w:i/>
          <w:color w:val="7030A0"/>
          <w:sz w:val="28"/>
        </w:rPr>
        <w:t>для</w:t>
      </w:r>
      <w:r>
        <w:rPr>
          <w:i/>
          <w:color w:val="7030A0"/>
          <w:sz w:val="28"/>
        </w:rPr>
        <w:t xml:space="preserve"> </w:t>
      </w:r>
      <w:r>
        <w:rPr>
          <w:b/>
          <w:i/>
          <w:color w:val="7030A0"/>
          <w:sz w:val="28"/>
        </w:rPr>
        <w:t>родителей</w:t>
      </w:r>
      <w:r>
        <w:rPr>
          <w:i/>
          <w:color w:val="7030A0"/>
          <w:sz w:val="28"/>
        </w:rPr>
        <w:t xml:space="preserve"> </w:t>
      </w:r>
      <w:r>
        <w:rPr>
          <w:b/>
          <w:i/>
          <w:color w:val="7030A0"/>
          <w:sz w:val="28"/>
        </w:rPr>
        <w:t xml:space="preserve">подростков </w:t>
      </w:r>
    </w:p>
    <w:p w:rsidR="004137B9" w:rsidRDefault="00314784">
      <w:pPr>
        <w:spacing w:after="2245" w:line="259" w:lineRule="auto"/>
        <w:ind w:left="87" w:firstLine="0"/>
        <w:jc w:val="center"/>
      </w:pPr>
      <w:r>
        <w:rPr>
          <w:b/>
          <w:i/>
          <w:color w:val="7030A0"/>
          <w:sz w:val="36"/>
        </w:rPr>
        <w:t xml:space="preserve"> </w:t>
      </w:r>
    </w:p>
    <w:p w:rsidR="004137B9" w:rsidRDefault="00314784">
      <w:pPr>
        <w:spacing w:after="0" w:line="259" w:lineRule="auto"/>
        <w:ind w:left="0" w:right="53" w:firstLine="0"/>
        <w:jc w:val="right"/>
      </w:pPr>
      <w:r>
        <w:rPr>
          <w:b/>
          <w:color w:val="7030A0"/>
          <w:sz w:val="36"/>
        </w:rPr>
        <w:t xml:space="preserve"> </w:t>
      </w:r>
    </w:p>
    <w:p w:rsidR="004137B9" w:rsidRDefault="00314784">
      <w:pPr>
        <w:spacing w:after="2" w:line="262" w:lineRule="auto"/>
        <w:ind w:left="-5" w:right="-14"/>
      </w:pPr>
      <w:r>
        <w:rPr>
          <w:b/>
          <w:i/>
          <w:color w:val="7030A0"/>
          <w:sz w:val="22"/>
        </w:rPr>
        <w:t>...Ты можешь предложить детям свою любовь, но не свои мысли, потому что мысли у них собственные.</w:t>
      </w:r>
      <w:r>
        <w:rPr>
          <w:b/>
          <w:color w:val="7030A0"/>
          <w:sz w:val="22"/>
        </w:rPr>
        <w:t xml:space="preserve"> </w:t>
      </w:r>
      <w:r>
        <w:rPr>
          <w:b/>
          <w:i/>
          <w:color w:val="7030A0"/>
          <w:sz w:val="22"/>
        </w:rPr>
        <w:t>Ты можешь дать приют их телам, но не их душам, потому что души их обитают в доме завтрашнего дня, который ты не можешь посетить даже в мечтах.</w:t>
      </w:r>
      <w:r>
        <w:rPr>
          <w:b/>
          <w:color w:val="7030A0"/>
          <w:sz w:val="22"/>
        </w:rPr>
        <w:t xml:space="preserve"> </w:t>
      </w:r>
    </w:p>
    <w:p w:rsidR="004137B9" w:rsidRDefault="00314784">
      <w:pPr>
        <w:spacing w:after="2" w:line="262" w:lineRule="auto"/>
        <w:ind w:left="-5" w:right="-14"/>
      </w:pPr>
      <w:r>
        <w:rPr>
          <w:b/>
          <w:i/>
          <w:color w:val="7030A0"/>
          <w:sz w:val="22"/>
        </w:rPr>
        <w:t>Ты можешь попытаться быть, как они, но не пытайся сделать их, как ты, потому что жизнь не возвращается назад и н</w:t>
      </w:r>
      <w:r>
        <w:rPr>
          <w:b/>
          <w:i/>
          <w:color w:val="7030A0"/>
          <w:sz w:val="22"/>
        </w:rPr>
        <w:t xml:space="preserve">е останавливается на дне </w:t>
      </w:r>
    </w:p>
    <w:p w:rsidR="004137B9" w:rsidRDefault="00314784">
      <w:pPr>
        <w:spacing w:after="72" w:line="259" w:lineRule="auto"/>
        <w:ind w:left="0" w:firstLine="0"/>
        <w:jc w:val="left"/>
      </w:pPr>
      <w:r>
        <w:rPr>
          <w:b/>
          <w:i/>
          <w:color w:val="7030A0"/>
          <w:sz w:val="22"/>
        </w:rPr>
        <w:t>вчерашнем (</w:t>
      </w:r>
      <w:r>
        <w:rPr>
          <w:b/>
          <w:color w:val="7030A0"/>
          <w:sz w:val="22"/>
        </w:rPr>
        <w:t xml:space="preserve">поэт </w:t>
      </w:r>
      <w:proofErr w:type="spellStart"/>
      <w:r>
        <w:rPr>
          <w:b/>
          <w:color w:val="7030A0"/>
          <w:sz w:val="22"/>
        </w:rPr>
        <w:t>Халиль</w:t>
      </w:r>
      <w:proofErr w:type="spellEnd"/>
      <w:r>
        <w:rPr>
          <w:b/>
          <w:color w:val="7030A0"/>
          <w:sz w:val="22"/>
        </w:rPr>
        <w:t xml:space="preserve"> </w:t>
      </w:r>
      <w:proofErr w:type="spellStart"/>
      <w:r>
        <w:rPr>
          <w:b/>
          <w:color w:val="7030A0"/>
          <w:sz w:val="22"/>
        </w:rPr>
        <w:t>Джубран</w:t>
      </w:r>
      <w:proofErr w:type="spellEnd"/>
      <w:r>
        <w:rPr>
          <w:b/>
          <w:color w:val="7030A0"/>
          <w:sz w:val="22"/>
        </w:rPr>
        <w:t xml:space="preserve">) </w:t>
      </w:r>
    </w:p>
    <w:p w:rsidR="004137B9" w:rsidRDefault="00314784">
      <w:pPr>
        <w:spacing w:after="0" w:line="259" w:lineRule="auto"/>
        <w:ind w:left="110" w:firstLine="0"/>
        <w:jc w:val="center"/>
      </w:pPr>
      <w:r>
        <w:rPr>
          <w:b/>
          <w:i/>
          <w:color w:val="0070C0"/>
          <w:sz w:val="32"/>
        </w:rPr>
        <w:t xml:space="preserve"> </w:t>
      </w:r>
    </w:p>
    <w:p w:rsidR="00A74869" w:rsidRDefault="00314784">
      <w:pPr>
        <w:spacing w:after="64" w:line="260" w:lineRule="auto"/>
        <w:ind w:left="2693" w:firstLine="0"/>
        <w:jc w:val="left"/>
        <w:rPr>
          <w:sz w:val="28"/>
        </w:rPr>
      </w:pPr>
      <w:proofErr w:type="gramStart"/>
      <w:r>
        <w:rPr>
          <w:sz w:val="28"/>
        </w:rPr>
        <w:t>Подготовила:  педагог</w:t>
      </w:r>
      <w:proofErr w:type="gramEnd"/>
      <w:r>
        <w:rPr>
          <w:sz w:val="28"/>
        </w:rPr>
        <w:t xml:space="preserve"> – психо</w:t>
      </w:r>
      <w:r w:rsidR="00A74869">
        <w:rPr>
          <w:sz w:val="28"/>
        </w:rPr>
        <w:t xml:space="preserve">лог </w:t>
      </w:r>
      <w:proofErr w:type="spellStart"/>
      <w:r w:rsidR="00A74869">
        <w:rPr>
          <w:sz w:val="28"/>
        </w:rPr>
        <w:t>Кочорова</w:t>
      </w:r>
      <w:proofErr w:type="spellEnd"/>
      <w:r w:rsidR="00A74869">
        <w:rPr>
          <w:sz w:val="28"/>
        </w:rPr>
        <w:t xml:space="preserve"> Д.В.</w:t>
      </w:r>
    </w:p>
    <w:p w:rsidR="00A74869" w:rsidRDefault="00A74869">
      <w:pPr>
        <w:spacing w:after="64" w:line="260" w:lineRule="auto"/>
        <w:ind w:left="2693" w:firstLine="0"/>
        <w:jc w:val="left"/>
        <w:rPr>
          <w:sz w:val="28"/>
        </w:rPr>
      </w:pPr>
    </w:p>
    <w:p w:rsidR="00A74869" w:rsidRDefault="00A74869">
      <w:pPr>
        <w:spacing w:after="64" w:line="260" w:lineRule="auto"/>
        <w:ind w:left="2693" w:firstLine="0"/>
        <w:jc w:val="left"/>
        <w:rPr>
          <w:sz w:val="28"/>
        </w:rPr>
      </w:pPr>
    </w:p>
    <w:p w:rsidR="00A74869" w:rsidRDefault="00A74869">
      <w:pPr>
        <w:spacing w:after="64" w:line="260" w:lineRule="auto"/>
        <w:ind w:left="2693" w:firstLine="0"/>
        <w:jc w:val="left"/>
        <w:rPr>
          <w:sz w:val="28"/>
        </w:rPr>
      </w:pPr>
    </w:p>
    <w:p w:rsidR="004137B9" w:rsidRDefault="00A74869">
      <w:pPr>
        <w:spacing w:after="3" w:line="259" w:lineRule="auto"/>
        <w:ind w:left="10" w:right="2"/>
        <w:jc w:val="center"/>
      </w:pPr>
      <w:r>
        <w:rPr>
          <w:sz w:val="28"/>
        </w:rPr>
        <w:t>г</w:t>
      </w:r>
      <w:r w:rsidR="00B04A8B">
        <w:rPr>
          <w:sz w:val="28"/>
        </w:rPr>
        <w:t>. Санкт-Петербург</w:t>
      </w:r>
      <w:r w:rsidR="00314784">
        <w:rPr>
          <w:sz w:val="28"/>
        </w:rPr>
        <w:t xml:space="preserve"> </w:t>
      </w:r>
    </w:p>
    <w:p w:rsidR="004137B9" w:rsidRDefault="00B04A8B">
      <w:pPr>
        <w:spacing w:after="3" w:line="259" w:lineRule="auto"/>
        <w:ind w:left="10" w:right="1"/>
        <w:jc w:val="center"/>
      </w:pPr>
      <w:r>
        <w:rPr>
          <w:sz w:val="28"/>
        </w:rPr>
        <w:t>2024</w:t>
      </w:r>
      <w:r w:rsidR="00314784">
        <w:rPr>
          <w:sz w:val="28"/>
        </w:rPr>
        <w:t xml:space="preserve"> г</w:t>
      </w:r>
      <w:r w:rsidR="00314784">
        <w:rPr>
          <w:rFonts w:ascii="Calibri" w:eastAsia="Calibri" w:hAnsi="Calibri" w:cs="Calibri"/>
          <w:sz w:val="28"/>
          <w:vertAlign w:val="subscript"/>
        </w:rPr>
        <w:t xml:space="preserve"> </w:t>
      </w:r>
    </w:p>
    <w:p w:rsidR="004137B9" w:rsidRDefault="00314784">
      <w:pPr>
        <w:spacing w:after="5" w:line="269" w:lineRule="auto"/>
        <w:jc w:val="left"/>
      </w:pPr>
      <w:r>
        <w:rPr>
          <w:b/>
          <w:i/>
          <w:color w:val="7030A0"/>
        </w:rPr>
        <w:lastRenderedPageBreak/>
        <w:t>Психофизиологические особенности детей</w:t>
      </w:r>
      <w:r>
        <w:t xml:space="preserve"> </w:t>
      </w:r>
    </w:p>
    <w:p w:rsidR="004137B9" w:rsidRDefault="00314784">
      <w:pPr>
        <w:spacing w:after="2"/>
        <w:ind w:left="105" w:right="47"/>
      </w:pPr>
      <w:r>
        <w:t xml:space="preserve">Подростковый период – </w:t>
      </w:r>
      <w:r>
        <w:t>трудный возраст, где родителям легко потерять контакт с детьми, войти в непродуктивные конфликты. С другой стороны, недостаток родительской требовательности – попустительство – чревато будущими проблемами.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Поэтому родителям очень важно принимать участие в </w:t>
      </w:r>
      <w:r>
        <w:t xml:space="preserve">работе по созданию общего педагогического «поля», равнозначно, как и специалистам школы. Вспомните, какими вы были в 13-14 лет. О чем вы думали, что вас интересовало, что с вами происходило, что было важнее всего в тот момент. </w:t>
      </w:r>
    </w:p>
    <w:p w:rsidR="004137B9" w:rsidRDefault="00314784">
      <w:pPr>
        <w:spacing w:after="2852"/>
        <w:ind w:left="105" w:right="47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345948</wp:posOffset>
            </wp:positionH>
            <wp:positionV relativeFrom="paragraph">
              <wp:posOffset>-2524883</wp:posOffset>
            </wp:positionV>
            <wp:extent cx="6922009" cy="6976873"/>
            <wp:effectExtent l="0" t="0" r="0" b="0"/>
            <wp:wrapNone/>
            <wp:docPr id="14977" name="Picture 14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" name="Picture 149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2009" cy="6976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Вступая в подростковый возр</w:t>
      </w:r>
      <w:r>
        <w:t>аст, дети поразительно меняются. Из ласковых, спокойных и послушных вдруг превращаются в «ершистых», неуправляемых, грубых. Постепенно нарастает неуверенность в себе. Появляется тревожность, сомнения в собственной значимости для родителей, друзей. Подростк</w:t>
      </w:r>
      <w:r>
        <w:t>и готовы «застревать» в положении «обиженного», «непонятого», искать выход из трудных ситуаций путями, нередко чрезвычайно опасными для здоровья, стремятся освободиться от зависимости от взрослых. Порой возникают агрессивные, непредсказуемые реакции защиты</w:t>
      </w:r>
      <w:r>
        <w:t xml:space="preserve"> себя даже в ситуации, когда и угрозы-то никакой нет. </w:t>
      </w:r>
    </w:p>
    <w:p w:rsidR="004137B9" w:rsidRDefault="00314784">
      <w:pPr>
        <w:spacing w:after="29" w:line="269" w:lineRule="auto"/>
        <w:ind w:left="-5"/>
        <w:jc w:val="left"/>
      </w:pPr>
      <w:r>
        <w:rPr>
          <w:b/>
          <w:i/>
          <w:color w:val="7030A0"/>
        </w:rPr>
        <w:lastRenderedPageBreak/>
        <w:t xml:space="preserve">Поведение подросткового возраста </w:t>
      </w:r>
    </w:p>
    <w:p w:rsidR="004137B9" w:rsidRDefault="00314784">
      <w:pPr>
        <w:numPr>
          <w:ilvl w:val="0"/>
          <w:numId w:val="2"/>
        </w:numPr>
        <w:ind w:right="47" w:hanging="53"/>
      </w:pPr>
      <w:r>
        <w:t>тяга к романтике и самоутверждению, выяснение своих возможностей и способностей иногда на грани риска;</w:t>
      </w:r>
      <w:r>
        <w:rPr>
          <w:b/>
          <w:i/>
          <w:color w:val="7030A0"/>
        </w:rPr>
        <w:t xml:space="preserve"> </w:t>
      </w:r>
    </w:p>
    <w:p w:rsidR="004137B9" w:rsidRDefault="00314784">
      <w:pPr>
        <w:numPr>
          <w:ilvl w:val="0"/>
          <w:numId w:val="2"/>
        </w:numPr>
        <w:ind w:right="47" w:hanging="53"/>
      </w:pPr>
      <w:r>
        <w:t>частая смена настроения, беспричинная обида, грусть, слёзы;</w:t>
      </w:r>
      <w:r>
        <w:t xml:space="preserve"> </w:t>
      </w:r>
    </w:p>
    <w:p w:rsidR="004137B9" w:rsidRDefault="00314784">
      <w:pPr>
        <w:numPr>
          <w:ilvl w:val="0"/>
          <w:numId w:val="2"/>
        </w:numPr>
        <w:ind w:right="47" w:hanging="53"/>
      </w:pPr>
      <w:r>
        <w:t xml:space="preserve">повышенная эмоциональная реакция даже на незначительные события; стремление к установлению дружеских связей с ребятами своего или старшего возраста; </w:t>
      </w:r>
    </w:p>
    <w:p w:rsidR="004137B9" w:rsidRDefault="00314784">
      <w:pPr>
        <w:numPr>
          <w:ilvl w:val="0"/>
          <w:numId w:val="2"/>
        </w:numPr>
        <w:ind w:right="47" w:hanging="53"/>
      </w:pPr>
      <w:r>
        <w:t xml:space="preserve">отстаивание, иногда бессмысленное, своей позиции, в том числе и неверной; </w:t>
      </w:r>
      <w:r>
        <w:rPr>
          <w:rFonts w:ascii="Segoe UI Symbol" w:eastAsia="Segoe UI Symbol" w:hAnsi="Segoe UI Symbol" w:cs="Segoe UI Symbol"/>
          <w:color w:val="7030A0"/>
        </w:rPr>
        <w:t></w:t>
      </w:r>
      <w:r>
        <w:rPr>
          <w:rFonts w:ascii="Arial" w:eastAsia="Arial" w:hAnsi="Arial" w:cs="Arial"/>
          <w:color w:val="7030A0"/>
        </w:rPr>
        <w:t xml:space="preserve"> </w:t>
      </w:r>
      <w:r>
        <w:t>проявление критического отно</w:t>
      </w:r>
      <w:r>
        <w:t xml:space="preserve">шения к ранее авторитетным взрослым, мнением которых </w:t>
      </w:r>
    </w:p>
    <w:p w:rsidR="004137B9" w:rsidRDefault="00314784">
      <w:pPr>
        <w:ind w:left="105" w:right="47"/>
      </w:pPr>
      <w:r>
        <w:t xml:space="preserve">пренебрегают в пользу сверстников; </w:t>
      </w:r>
    </w:p>
    <w:p w:rsidR="004137B9" w:rsidRDefault="00314784">
      <w:pPr>
        <w:numPr>
          <w:ilvl w:val="0"/>
          <w:numId w:val="2"/>
        </w:numPr>
        <w:spacing w:after="0" w:line="259" w:lineRule="auto"/>
        <w:ind w:right="47" w:hanging="53"/>
      </w:pPr>
      <w:r>
        <w:t>демонстративно пренебрежительное или    снисходительное отношение к младшим, а также представителям противоположного пола, что является признаком пробуждения интереса</w:t>
      </w:r>
      <w:r>
        <w:t>.</w:t>
      </w:r>
      <w:r>
        <w:rPr>
          <w:b/>
          <w:i/>
          <w:color w:val="7030A0"/>
        </w:rPr>
        <w:t xml:space="preserve"> </w:t>
      </w:r>
    </w:p>
    <w:p w:rsidR="004137B9" w:rsidRDefault="00314784">
      <w:pPr>
        <w:spacing w:after="0" w:line="259" w:lineRule="auto"/>
        <w:ind w:left="0" w:right="595" w:firstLine="0"/>
        <w:jc w:val="right"/>
      </w:pPr>
      <w:r>
        <w:rPr>
          <w:noProof/>
        </w:rPr>
        <w:drawing>
          <wp:inline distT="0" distB="0" distL="0" distR="0">
            <wp:extent cx="2613660" cy="1638300"/>
            <wp:effectExtent l="0" t="0" r="0" b="0"/>
            <wp:docPr id="2275" name="Picture 2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22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7030A0"/>
        </w:rPr>
        <w:t xml:space="preserve"> </w:t>
      </w:r>
    </w:p>
    <w:p w:rsidR="004137B9" w:rsidRDefault="00314784">
      <w:pPr>
        <w:ind w:left="10" w:right="47"/>
      </w:pPr>
      <w:r>
        <w:rPr>
          <w:b/>
          <w:i/>
          <w:color w:val="7030A0"/>
        </w:rPr>
        <w:t>Особенность психологии подросткового возраста</w:t>
      </w:r>
      <w:r>
        <w:t xml:space="preserve"> </w:t>
      </w:r>
      <w:proofErr w:type="gramStart"/>
      <w:r>
        <w:t>Достаточно</w:t>
      </w:r>
      <w:proofErr w:type="gramEnd"/>
      <w:r>
        <w:t xml:space="preserve"> сильная зависимость от мнения определенной группы значимых лиц. Отмечено, что для мальчиков подростков больше характерно опираться на мнение сверстников, тогда как девочки подростки тяготеют к установленному в их собственной семье привычному укл</w:t>
      </w:r>
      <w:r>
        <w:t xml:space="preserve">аду жизни. Однако авторитет родителей и в том, и в другом </w:t>
      </w:r>
      <w:r>
        <w:lastRenderedPageBreak/>
        <w:t xml:space="preserve">случае становится существенно ниже, и на первый план выходит общение со сверстниками. </w:t>
      </w:r>
    </w:p>
    <w:p w:rsidR="004137B9" w:rsidRDefault="00314784">
      <w:pPr>
        <w:spacing w:after="0"/>
        <w:ind w:left="10" w:right="47"/>
      </w:pPr>
      <w:r>
        <w:t>Появляется повышенная критичность к собственным недостаткам и поиск способов их устранения. Недовольство собой,</w:t>
      </w:r>
      <w:r>
        <w:t xml:space="preserve"> касающееся как внешних проявлений, так и внутренних черт, характерно для абсолютного большинства подростков, поэтому размышления о себе становятся постоянными спутниками в этот период.  </w:t>
      </w:r>
    </w:p>
    <w:p w:rsidR="004137B9" w:rsidRDefault="00314784">
      <w:pPr>
        <w:ind w:left="10" w:right="47"/>
      </w:pPr>
      <w:r>
        <w:t>Ведущей деятельностью в подростковом возрасте становится интимно-меж</w:t>
      </w:r>
      <w:r>
        <w:t>личностное общение, в ходе которого подросток получает необходимый материал для формирования собственной картины мира, системы ценностей и образа собственного «Я». Такая смена интересов может негативно повлиять на успехи в учебе, и именно поэтому многие ро</w:t>
      </w:r>
      <w:r>
        <w:t xml:space="preserve">дители совершают ошибку, начиная ограничивать подростков в общении. Этого делать не следует, поскольку без достаточного общения невозможно полноценное психологическое развитие в подростковом возрасте.  </w:t>
      </w:r>
    </w:p>
    <w:p w:rsidR="004137B9" w:rsidRDefault="00314784">
      <w:pPr>
        <w:spacing w:after="0" w:line="259" w:lineRule="auto"/>
        <w:ind w:left="0" w:right="80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31136" cy="3036613"/>
                <wp:effectExtent l="0" t="0" r="0" b="0"/>
                <wp:docPr id="13797" name="Group 13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3036613"/>
                          <a:chOff x="0" y="0"/>
                          <a:chExt cx="2231136" cy="3036613"/>
                        </a:xfrm>
                      </wpg:grpSpPr>
                      <wps:wsp>
                        <wps:cNvPr id="1346" name="Rectangle 1346"/>
                        <wps:cNvSpPr/>
                        <wps:spPr>
                          <a:xfrm>
                            <a:off x="2121408" y="281223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7B9" w:rsidRDefault="003147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7" name="Picture 2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9" name="Picture 22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1485900"/>
                            <a:ext cx="2007108" cy="1507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97" style="width:175.68pt;height:239.103pt;mso-position-horizontal-relative:char;mso-position-vertical-relative:line" coordsize="22311,30366">
                <v:rect id="Rectangle 1346" style="position:absolute;width:673;height:2984;left:21214;top:28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77" style="position:absolute;width:22311;height:14859;left:0;top:0;" filled="f">
                  <v:imagedata r:id="rId10"/>
                </v:shape>
                <v:shape id="Picture 2279" style="position:absolute;width:20071;height:15072;left:1112;top:14859;" filled="f">
                  <v:imagedata r:id="rId11"/>
                </v:shape>
              </v:group>
            </w:pict>
          </mc:Fallback>
        </mc:AlternateContent>
      </w:r>
      <w:r>
        <w:rPr>
          <w:sz w:val="32"/>
        </w:rPr>
        <w:t xml:space="preserve"> </w:t>
      </w:r>
    </w:p>
    <w:sectPr w:rsidR="004137B9">
      <w:pgSz w:w="16838" w:h="11906" w:orient="landscape"/>
      <w:pgMar w:top="621" w:right="258" w:bottom="142" w:left="113" w:header="720" w:footer="720" w:gutter="0"/>
      <w:cols w:num="3" w:space="720" w:equalWidth="0">
        <w:col w:w="5144" w:space="275"/>
        <w:col w:w="5546" w:space="157"/>
        <w:col w:w="53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84AE7"/>
    <w:multiLevelType w:val="hybridMultilevel"/>
    <w:tmpl w:val="732489EE"/>
    <w:lvl w:ilvl="0" w:tplc="10AE4680">
      <w:start w:val="1"/>
      <w:numFmt w:val="bullet"/>
      <w:lvlText w:val="•"/>
      <w:lvlJc w:val="left"/>
      <w:pPr>
        <w:ind w:left="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6873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8836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1633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0EDD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423B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2EF9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5221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EA34B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5996DB5"/>
    <w:multiLevelType w:val="hybridMultilevel"/>
    <w:tmpl w:val="04E6665E"/>
    <w:lvl w:ilvl="0" w:tplc="9082756E">
      <w:start w:val="1"/>
      <w:numFmt w:val="bullet"/>
      <w:lvlText w:val="•"/>
      <w:lvlJc w:val="left"/>
      <w:pPr>
        <w:ind w:left="148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4ACE7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030A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20EC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030A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6EF9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5EFD9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030A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2C509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030A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A2744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A61F6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030A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E0A5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030A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7B9"/>
    <w:rsid w:val="00314784"/>
    <w:rsid w:val="004137B9"/>
    <w:rsid w:val="00A74869"/>
    <w:rsid w:val="00B0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D15AA"/>
  <w15:docId w15:val="{530FDB08-D27E-4BEB-AF6D-B4220862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6" w:line="253" w:lineRule="auto"/>
      <w:ind w:left="1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0"/>
      <w:ind w:left="293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6.jpg"/><Relationship Id="rId5" Type="http://schemas.openxmlformats.org/officeDocument/2006/relationships/image" Target="media/image1.png"/><Relationship Id="rId10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901</Words>
  <Characters>5139</Characters>
  <Application>Microsoft Office Word</Application>
  <DocSecurity>0</DocSecurity>
  <Lines>42</Lines>
  <Paragraphs>12</Paragraphs>
  <ScaleCrop>false</ScaleCrop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Дина</cp:lastModifiedBy>
  <cp:revision>6</cp:revision>
  <dcterms:created xsi:type="dcterms:W3CDTF">2025-04-10T09:03:00Z</dcterms:created>
  <dcterms:modified xsi:type="dcterms:W3CDTF">2025-04-10T09:07:00Z</dcterms:modified>
</cp:coreProperties>
</file>